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597C619A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>ADRE DE REPONSE TECHNIQUE</w:t>
      </w:r>
    </w:p>
    <w:p w14:paraId="70F8E2C2" w14:textId="5EE67661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CC0F70">
        <w:rPr>
          <w:rFonts w:ascii="Times New Roman" w:hAnsi="Times New Roman" w:cs="Times New Roman"/>
          <w:b/>
          <w:bCs/>
          <w:sz w:val="40"/>
          <w:szCs w:val="40"/>
        </w:rPr>
        <w:t>6</w:t>
      </w:r>
    </w:p>
    <w:p w14:paraId="0C4D1B5B" w14:textId="37016532" w:rsidR="00EB206C" w:rsidRPr="000E2193" w:rsidRDefault="00EB206C" w:rsidP="00EB206C">
      <w:pPr>
        <w:pStyle w:val="Sansinterligne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  <w:r w:rsidRPr="000E2193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Surveillance des macrodéchets sur le littoral pour le bassin Agence de l’eau Rhône-Méditerranée-Corse (Corse)</w:t>
      </w:r>
    </w:p>
    <w:p w14:paraId="19626E40" w14:textId="77777777" w:rsidR="00EB206C" w:rsidRPr="001E5C41" w:rsidRDefault="00EB206C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73CD21D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>Cadre de réponse à compléter sous chaque critère à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indiquant les références au mémoire technique ou </w:t>
      </w:r>
      <w:r w:rsidR="002544E0">
        <w:rPr>
          <w:rFonts w:ascii="Times New Roman" w:hAnsi="Times New Roman" w:cs="Times New Roman"/>
          <w:sz w:val="32"/>
          <w:szCs w:val="32"/>
        </w:rPr>
        <w:t xml:space="preserve">à tout </w:t>
      </w:r>
      <w:r w:rsidRPr="001E5C41">
        <w:rPr>
          <w:rFonts w:ascii="Times New Roman" w:hAnsi="Times New Roman" w:cs="Times New Roman"/>
          <w:sz w:val="32"/>
          <w:szCs w:val="32"/>
        </w:rPr>
        <w:t xml:space="preserve">autre document où les éléments peuvent être trouvés. </w:t>
      </w:r>
    </w:p>
    <w:p w14:paraId="45E2688D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359"/>
        <w:gridCol w:w="1275"/>
      </w:tblGrid>
      <w:tr w:rsidR="002205A1" w:rsidRPr="007C6F8F" w14:paraId="775E097E" w14:textId="77777777" w:rsidTr="00135A70">
        <w:tc>
          <w:tcPr>
            <w:tcW w:w="9634" w:type="dxa"/>
            <w:gridSpan w:val="2"/>
            <w:shd w:val="clear" w:color="auto" w:fill="BFBFBF" w:themeFill="background1" w:themeFillShade="BF"/>
          </w:tcPr>
          <w:p w14:paraId="5B661C71" w14:textId="77777777" w:rsidR="002205A1" w:rsidRPr="007C6F8F" w:rsidRDefault="002205A1" w:rsidP="00135A70">
            <w:r w:rsidRPr="007C6F8F">
              <w:t xml:space="preserve">Valeur technique : </w:t>
            </w:r>
            <w:r>
              <w:t xml:space="preserve">(60 points) </w:t>
            </w:r>
            <w:r w:rsidRPr="007C6F8F">
              <w:t>jugée selon les critères ci-après</w:t>
            </w:r>
          </w:p>
        </w:tc>
      </w:tr>
      <w:tr w:rsidR="002205A1" w14:paraId="5D219D12" w14:textId="77777777" w:rsidTr="00135A70">
        <w:tc>
          <w:tcPr>
            <w:tcW w:w="8359" w:type="dxa"/>
          </w:tcPr>
          <w:p w14:paraId="6D9F1CEF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1</w:t>
            </w:r>
            <w:r>
              <w:t xml:space="preserve"> : </w:t>
            </w:r>
          </w:p>
          <w:p w14:paraId="67B341B2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Méthodologie</w:t>
            </w:r>
            <w:r>
              <w:rPr>
                <w:b/>
                <w:bCs/>
              </w:rPr>
              <w:t xml:space="preserve"> </w:t>
            </w:r>
            <w:r w:rsidRPr="003C3BFF">
              <w:t>mis</w:t>
            </w:r>
            <w:r>
              <w:t>e</w:t>
            </w:r>
            <w:r w:rsidRPr="003C3BFF">
              <w:t xml:space="preserve"> en œuvre pour réaliser les campagnes de suivi</w:t>
            </w:r>
            <w:r>
              <w:t xml:space="preserve"> dans le respect du protocole</w:t>
            </w:r>
          </w:p>
          <w:p w14:paraId="4B360FCC" w14:textId="11462011" w:rsidR="001E5C41" w:rsidRDefault="00EF0B15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A48E186">
                <v:rect id="_x0000_i1025" style="width:0;height:1.5pt" o:hralign="center" o:hrstd="t" o:hr="t" fillcolor="#a0a0a0" stroked="f"/>
              </w:pict>
            </w:r>
          </w:p>
          <w:p w14:paraId="21F8F053" w14:textId="4387BE74" w:rsidR="002205A1" w:rsidRPr="002205A1" w:rsidRDefault="002205A1" w:rsidP="00135A70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6BDBAE6" w14:textId="77777777" w:rsidR="002205A1" w:rsidRDefault="002205A1" w:rsidP="00135A70">
            <w:pPr>
              <w:pStyle w:val="Standard"/>
            </w:pPr>
          </w:p>
          <w:p w14:paraId="39DF55BD" w14:textId="77777777" w:rsidR="00FF4C7F" w:rsidRDefault="00FF4C7F" w:rsidP="00135A70">
            <w:pPr>
              <w:pStyle w:val="Standard"/>
            </w:pPr>
          </w:p>
          <w:p w14:paraId="52EB76D8" w14:textId="77777777" w:rsidR="00FF4C7F" w:rsidRDefault="00FF4C7F" w:rsidP="00135A70">
            <w:pPr>
              <w:pStyle w:val="Standard"/>
            </w:pPr>
          </w:p>
          <w:p w14:paraId="2C2422C0" w14:textId="77777777" w:rsidR="00FF4C7F" w:rsidRDefault="00FF4C7F" w:rsidP="00135A70">
            <w:pPr>
              <w:pStyle w:val="Standard"/>
            </w:pPr>
          </w:p>
          <w:p w14:paraId="5A3828D2" w14:textId="77777777" w:rsidR="00FF4C7F" w:rsidRDefault="00FF4C7F" w:rsidP="00135A70">
            <w:pPr>
              <w:pStyle w:val="Standard"/>
            </w:pPr>
          </w:p>
          <w:p w14:paraId="3252FCFD" w14:textId="77777777" w:rsidR="00FF4C7F" w:rsidRDefault="00FF4C7F" w:rsidP="00135A70">
            <w:pPr>
              <w:pStyle w:val="Standard"/>
            </w:pPr>
          </w:p>
          <w:p w14:paraId="53C0F531" w14:textId="77777777" w:rsidR="002205A1" w:rsidRDefault="002205A1" w:rsidP="00135A70">
            <w:pPr>
              <w:pStyle w:val="Standard"/>
            </w:pPr>
          </w:p>
          <w:p w14:paraId="7402C529" w14:textId="77777777" w:rsidR="002205A1" w:rsidRDefault="002205A1" w:rsidP="00135A70">
            <w:pPr>
              <w:pStyle w:val="Standard"/>
            </w:pPr>
          </w:p>
          <w:p w14:paraId="62E1C8B1" w14:textId="77777777" w:rsidR="002205A1" w:rsidRDefault="002205A1" w:rsidP="00135A70">
            <w:pPr>
              <w:pStyle w:val="Standard"/>
            </w:pPr>
          </w:p>
          <w:p w14:paraId="6051136D" w14:textId="77777777" w:rsidR="002205A1" w:rsidRDefault="002205A1" w:rsidP="00135A70">
            <w:pPr>
              <w:pStyle w:val="Standard"/>
            </w:pPr>
          </w:p>
          <w:p w14:paraId="4CF79601" w14:textId="77777777" w:rsidR="00FF4C7F" w:rsidRDefault="00FF4C7F" w:rsidP="00135A70">
            <w:pPr>
              <w:pStyle w:val="Standard"/>
            </w:pPr>
          </w:p>
          <w:p w14:paraId="00073606" w14:textId="77777777" w:rsidR="00FF4C7F" w:rsidRDefault="00FF4C7F" w:rsidP="00135A70">
            <w:pPr>
              <w:pStyle w:val="Standard"/>
            </w:pPr>
          </w:p>
          <w:p w14:paraId="13D8B64A" w14:textId="77777777" w:rsidR="00FF4C7F" w:rsidRDefault="00FF4C7F" w:rsidP="00135A70">
            <w:pPr>
              <w:pStyle w:val="Standard"/>
            </w:pPr>
          </w:p>
          <w:p w14:paraId="58BB7D88" w14:textId="77777777" w:rsidR="00FF4C7F" w:rsidRDefault="00FF4C7F" w:rsidP="00135A70">
            <w:pPr>
              <w:pStyle w:val="Standard"/>
            </w:pPr>
          </w:p>
          <w:p w14:paraId="711627BC" w14:textId="77777777" w:rsidR="00FF4C7F" w:rsidRDefault="00FF4C7F" w:rsidP="00135A70">
            <w:pPr>
              <w:pStyle w:val="Standard"/>
            </w:pPr>
          </w:p>
          <w:p w14:paraId="3D6F471A" w14:textId="77777777" w:rsidR="00C36F17" w:rsidRDefault="00C36F17" w:rsidP="00135A70">
            <w:pPr>
              <w:pStyle w:val="Standard"/>
            </w:pPr>
          </w:p>
          <w:p w14:paraId="0C25E7E6" w14:textId="4FBA0D8C" w:rsidR="00C36F17" w:rsidRDefault="00C36F17" w:rsidP="00135A70">
            <w:pPr>
              <w:pStyle w:val="Standard"/>
            </w:pPr>
          </w:p>
        </w:tc>
        <w:tc>
          <w:tcPr>
            <w:tcW w:w="1275" w:type="dxa"/>
          </w:tcPr>
          <w:p w14:paraId="253E2BC3" w14:textId="77777777" w:rsidR="002205A1" w:rsidRDefault="002205A1" w:rsidP="00135A70">
            <w:r>
              <w:t>20 points</w:t>
            </w:r>
          </w:p>
        </w:tc>
      </w:tr>
      <w:tr w:rsidR="002205A1" w14:paraId="03F63F70" w14:textId="77777777" w:rsidTr="00135A70">
        <w:tc>
          <w:tcPr>
            <w:tcW w:w="8359" w:type="dxa"/>
          </w:tcPr>
          <w:p w14:paraId="6D93B572" w14:textId="77777777" w:rsidR="002205A1" w:rsidRPr="003C3BFF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2</w:t>
            </w:r>
            <w:r w:rsidRPr="00B05328">
              <w:t xml:space="preserve"> :</w:t>
            </w:r>
            <w:r>
              <w:t xml:space="preserve"> </w:t>
            </w:r>
            <w:r w:rsidRPr="00AB5ABB">
              <w:rPr>
                <w:b/>
                <w:bCs/>
              </w:rPr>
              <w:t>Qualification, expérience et organisation</w:t>
            </w:r>
            <w:r>
              <w:t xml:space="preserve"> </w:t>
            </w:r>
            <w:r w:rsidRPr="003C3BFF">
              <w:t>de l’équipe affectée</w:t>
            </w:r>
            <w:r>
              <w:t xml:space="preserve"> au marché :</w:t>
            </w:r>
          </w:p>
          <w:p w14:paraId="56A4C48F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Connaissance du terrain</w:t>
            </w:r>
          </w:p>
          <w:p w14:paraId="0A157C6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Formation de chacun des intervenants sur la base des profils fournis</w:t>
            </w:r>
          </w:p>
          <w:p w14:paraId="7551C50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de la méthodologie de prélèvements </w:t>
            </w:r>
            <w:r>
              <w:t xml:space="preserve">des macro-, méso- et </w:t>
            </w:r>
            <w:proofErr w:type="spellStart"/>
            <w:r>
              <w:t>microdéchets</w:t>
            </w:r>
            <w:proofErr w:type="spellEnd"/>
            <w:r>
              <w:t xml:space="preserve">, </w:t>
            </w:r>
            <w:r w:rsidRPr="00DD33DE">
              <w:t>et d</w:t>
            </w:r>
            <w:r>
              <w:t>e leur</w:t>
            </w:r>
            <w:r w:rsidRPr="00DD33DE">
              <w:t xml:space="preserve"> trai</w:t>
            </w:r>
            <w:r>
              <w:t>t</w:t>
            </w:r>
            <w:r w:rsidRPr="00DD33DE">
              <w:t>ement (identification</w:t>
            </w:r>
            <w:r>
              <w:t xml:space="preserve"> ou </w:t>
            </w:r>
            <w:proofErr w:type="spellStart"/>
            <w:r>
              <w:t>préconditionnement</w:t>
            </w:r>
            <w:proofErr w:type="spellEnd"/>
            <w:r w:rsidRPr="00DD33DE">
              <w:t xml:space="preserve">) </w:t>
            </w:r>
          </w:p>
          <w:p w14:paraId="2BB0FF6A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</w:t>
            </w:r>
            <w:r>
              <w:t>de bancarisation des données dans DALI</w:t>
            </w:r>
          </w:p>
          <w:p w14:paraId="71B98181" w14:textId="7DB5C578" w:rsidR="00FF4C7F" w:rsidRDefault="00EF0B15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  <w:r>
              <w:rPr>
                <w:rFonts w:ascii="Arial" w:hAnsi="Arial"/>
                <w:sz w:val="20"/>
              </w:rPr>
              <w:pict w14:anchorId="55F6F22E">
                <v:rect id="_x0000_i1026" style="width:0;height:1.5pt" o:hralign="center" o:hrstd="t" o:hr="t" fillcolor="#a0a0a0" stroked="f"/>
              </w:pict>
            </w:r>
          </w:p>
          <w:p w14:paraId="23F89B4E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E781D22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11B131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6E6194C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2BDE412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5D1B48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4E5483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91438AE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6FD455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606667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9A72050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8785D1C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D7E6DC9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4915017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58D2894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D002F9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</w:tc>
        <w:tc>
          <w:tcPr>
            <w:tcW w:w="1275" w:type="dxa"/>
          </w:tcPr>
          <w:p w14:paraId="6B2EF83D" w14:textId="77777777" w:rsidR="002205A1" w:rsidRDefault="002205A1" w:rsidP="00135A70">
            <w:r>
              <w:t>20 points</w:t>
            </w:r>
          </w:p>
        </w:tc>
      </w:tr>
      <w:tr w:rsidR="002205A1" w14:paraId="70877FC0" w14:textId="77777777" w:rsidTr="00135A70">
        <w:tc>
          <w:tcPr>
            <w:tcW w:w="8359" w:type="dxa"/>
          </w:tcPr>
          <w:p w14:paraId="18EC6828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3</w:t>
            </w:r>
            <w:r w:rsidRPr="00B05328">
              <w:t xml:space="preserve"> :</w:t>
            </w:r>
            <w:r>
              <w:t xml:space="preserve"> </w:t>
            </w:r>
          </w:p>
          <w:p w14:paraId="521D6EA5" w14:textId="77777777" w:rsidR="002205A1" w:rsidRDefault="002205A1" w:rsidP="00135A70">
            <w:pPr>
              <w:pStyle w:val="Standard"/>
            </w:pPr>
            <w:r w:rsidRPr="00016145">
              <w:rPr>
                <w:b/>
                <w:bCs/>
              </w:rPr>
              <w:t>Planning détaillé d’exécution et organisation</w:t>
            </w:r>
            <w:r w:rsidRPr="00964812">
              <w:t xml:space="preserve"> mis</w:t>
            </w:r>
            <w:r>
              <w:t>e</w:t>
            </w:r>
            <w:r w:rsidRPr="00964812">
              <w:t xml:space="preserve"> en œuvre</w:t>
            </w:r>
            <w:r>
              <w:t xml:space="preserve"> pour assurer </w:t>
            </w:r>
            <w:r w:rsidRPr="00964812">
              <w:t>les délais</w:t>
            </w:r>
            <w:r>
              <w:t xml:space="preserve"> d’exécution du marché</w:t>
            </w:r>
          </w:p>
          <w:p w14:paraId="52983C72" w14:textId="1AEB2ED9" w:rsidR="00FF4C7F" w:rsidRDefault="00EF0B15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38D9E9CD">
                <v:rect id="_x0000_i1027" style="width:0;height:1.5pt" o:hralign="center" o:hrstd="t" o:hr="t" fillcolor="#a0a0a0" stroked="f"/>
              </w:pict>
            </w:r>
          </w:p>
          <w:p w14:paraId="7E8F39AF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6A03EA1C" w14:textId="77777777" w:rsidR="00FF4C7F" w:rsidRDefault="00FF4C7F" w:rsidP="00135A70">
            <w:pPr>
              <w:pStyle w:val="Standard"/>
            </w:pPr>
          </w:p>
          <w:p w14:paraId="6EE768C3" w14:textId="77777777" w:rsidR="00FF4C7F" w:rsidRDefault="00FF4C7F" w:rsidP="00135A70">
            <w:pPr>
              <w:pStyle w:val="Standard"/>
            </w:pPr>
          </w:p>
          <w:p w14:paraId="3F9C089B" w14:textId="77777777" w:rsidR="00FF4C7F" w:rsidRDefault="00FF4C7F" w:rsidP="00135A70">
            <w:pPr>
              <w:pStyle w:val="Standard"/>
            </w:pPr>
          </w:p>
          <w:p w14:paraId="2594CF62" w14:textId="77777777" w:rsidR="00FF4C7F" w:rsidRDefault="00FF4C7F" w:rsidP="00135A70">
            <w:pPr>
              <w:pStyle w:val="Standard"/>
            </w:pPr>
          </w:p>
          <w:p w14:paraId="5951F5E7" w14:textId="77777777" w:rsidR="00FF4C7F" w:rsidRDefault="00FF4C7F" w:rsidP="00135A70">
            <w:pPr>
              <w:pStyle w:val="Standard"/>
            </w:pPr>
          </w:p>
          <w:p w14:paraId="78D5F368" w14:textId="77777777" w:rsidR="00FF4C7F" w:rsidRDefault="00FF4C7F" w:rsidP="00135A70">
            <w:pPr>
              <w:pStyle w:val="Standard"/>
            </w:pPr>
          </w:p>
          <w:p w14:paraId="40649069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6D04E9BA" w14:textId="77777777" w:rsidR="002205A1" w:rsidRDefault="002205A1" w:rsidP="00135A70">
            <w:r>
              <w:t>10 points</w:t>
            </w:r>
          </w:p>
        </w:tc>
      </w:tr>
      <w:tr w:rsidR="002205A1" w14:paraId="43516A84" w14:textId="77777777" w:rsidTr="00135A70">
        <w:trPr>
          <w:trHeight w:val="509"/>
        </w:trPr>
        <w:tc>
          <w:tcPr>
            <w:tcW w:w="8359" w:type="dxa"/>
          </w:tcPr>
          <w:p w14:paraId="193CDA45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4</w:t>
            </w:r>
            <w:r w:rsidRPr="00B05328">
              <w:t xml:space="preserve"> :</w:t>
            </w:r>
            <w:r>
              <w:t> </w:t>
            </w:r>
          </w:p>
          <w:p w14:paraId="104F1198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Moyens techniques</w:t>
            </w:r>
            <w:r>
              <w:t xml:space="preserve"> mis en œuvre pour les campagnes terrain et l’expédition</w:t>
            </w:r>
          </w:p>
          <w:p w14:paraId="023C6941" w14:textId="2EDA5609" w:rsidR="001E5C41" w:rsidRDefault="00EF0B15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8423439">
                <v:rect id="_x0000_i1028" style="width:0;height:1.5pt" o:hralign="center" o:hrstd="t" o:hr="t" fillcolor="#a0a0a0" stroked="f"/>
              </w:pict>
            </w:r>
          </w:p>
          <w:p w14:paraId="5B3423F2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185DA29D" w14:textId="77777777" w:rsidR="00FF4C7F" w:rsidRDefault="00FF4C7F" w:rsidP="00135A70">
            <w:pPr>
              <w:pStyle w:val="Standard"/>
            </w:pPr>
          </w:p>
          <w:p w14:paraId="7E439434" w14:textId="77777777" w:rsidR="00FF4C7F" w:rsidRDefault="00FF4C7F" w:rsidP="00135A70">
            <w:pPr>
              <w:pStyle w:val="Standard"/>
            </w:pPr>
          </w:p>
          <w:p w14:paraId="7969F09A" w14:textId="77777777" w:rsidR="00FF4C7F" w:rsidRDefault="00FF4C7F" w:rsidP="00135A70">
            <w:pPr>
              <w:pStyle w:val="Standard"/>
            </w:pPr>
          </w:p>
          <w:p w14:paraId="6CE7DE7D" w14:textId="77777777" w:rsidR="00FF4C7F" w:rsidRDefault="00FF4C7F" w:rsidP="00135A70">
            <w:pPr>
              <w:pStyle w:val="Standard"/>
            </w:pPr>
          </w:p>
          <w:p w14:paraId="79CBCA8B" w14:textId="77777777" w:rsidR="00FF4C7F" w:rsidRDefault="00FF4C7F" w:rsidP="00135A70">
            <w:pPr>
              <w:pStyle w:val="Standard"/>
            </w:pPr>
          </w:p>
          <w:p w14:paraId="470A62FA" w14:textId="77777777" w:rsidR="00FF4C7F" w:rsidRDefault="00FF4C7F" w:rsidP="00135A70">
            <w:pPr>
              <w:pStyle w:val="Standard"/>
            </w:pPr>
          </w:p>
          <w:p w14:paraId="0671A8AE" w14:textId="77777777" w:rsidR="00FF4C7F" w:rsidRDefault="00FF4C7F" w:rsidP="00135A70">
            <w:pPr>
              <w:pStyle w:val="Standard"/>
            </w:pPr>
          </w:p>
          <w:p w14:paraId="0870586D" w14:textId="77777777" w:rsidR="00FF4C7F" w:rsidRDefault="00FF4C7F" w:rsidP="00135A70">
            <w:pPr>
              <w:pStyle w:val="Standard"/>
            </w:pPr>
          </w:p>
          <w:p w14:paraId="7CDA0AAD" w14:textId="77777777" w:rsidR="00FF4C7F" w:rsidRDefault="00FF4C7F" w:rsidP="00135A70">
            <w:pPr>
              <w:pStyle w:val="Standard"/>
            </w:pPr>
          </w:p>
          <w:p w14:paraId="3376942E" w14:textId="77777777" w:rsidR="00FF4C7F" w:rsidRDefault="00FF4C7F" w:rsidP="00135A70">
            <w:pPr>
              <w:pStyle w:val="Standard"/>
            </w:pPr>
          </w:p>
          <w:p w14:paraId="3EFA0BBB" w14:textId="77777777" w:rsidR="00FF4C7F" w:rsidRDefault="00FF4C7F" w:rsidP="00135A70">
            <w:pPr>
              <w:pStyle w:val="Standard"/>
            </w:pPr>
          </w:p>
          <w:p w14:paraId="4BAEC22E" w14:textId="77777777" w:rsidR="00FF4C7F" w:rsidRDefault="00FF4C7F" w:rsidP="00135A70">
            <w:pPr>
              <w:pStyle w:val="Standard"/>
            </w:pPr>
          </w:p>
          <w:p w14:paraId="0DD5B7B3" w14:textId="77777777" w:rsidR="00FF4C7F" w:rsidRDefault="00FF4C7F" w:rsidP="00135A70">
            <w:pPr>
              <w:pStyle w:val="Standard"/>
            </w:pPr>
          </w:p>
          <w:p w14:paraId="4E8E43BC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42C965C1" w14:textId="77777777" w:rsidR="002205A1" w:rsidRDefault="002205A1" w:rsidP="00135A70">
            <w:r>
              <w:t>10 points</w:t>
            </w:r>
          </w:p>
        </w:tc>
      </w:tr>
    </w:tbl>
    <w:p w14:paraId="1DD37E65" w14:textId="77777777" w:rsidR="002205A1" w:rsidRPr="002205A1" w:rsidRDefault="002205A1" w:rsidP="002205A1">
      <w:pPr>
        <w:pStyle w:val="Sansinterligne"/>
        <w:rPr>
          <w:sz w:val="40"/>
          <w:szCs w:val="40"/>
        </w:rPr>
      </w:pPr>
    </w:p>
    <w:sectPr w:rsidR="002205A1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3AA850A9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cadre de réponse technique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FF72" w14:textId="77777777" w:rsidR="00BE7772" w:rsidRDefault="00BE7772" w:rsidP="00BE7772">
    <w:pPr>
      <w:pStyle w:val="NormalWeb"/>
      <w:jc w:val="center"/>
    </w:pPr>
    <w:r>
      <w:rPr>
        <w:noProof/>
      </w:rPr>
      <w:drawing>
        <wp:inline distT="0" distB="0" distL="0" distR="0" wp14:anchorId="38B6A0CA" wp14:editId="35EFE2FC">
          <wp:extent cx="1154723" cy="609245"/>
          <wp:effectExtent l="0" t="0" r="7620" b="635"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316" cy="616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A64583" w14:textId="77777777" w:rsidR="00BE7772" w:rsidRDefault="00BE777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0E2193"/>
    <w:rsid w:val="00104514"/>
    <w:rsid w:val="001178EB"/>
    <w:rsid w:val="00154820"/>
    <w:rsid w:val="001E5C41"/>
    <w:rsid w:val="002205A1"/>
    <w:rsid w:val="0023183B"/>
    <w:rsid w:val="002544E0"/>
    <w:rsid w:val="003D55B0"/>
    <w:rsid w:val="00472235"/>
    <w:rsid w:val="004B0759"/>
    <w:rsid w:val="00553DFA"/>
    <w:rsid w:val="0057539C"/>
    <w:rsid w:val="00583D38"/>
    <w:rsid w:val="00895E45"/>
    <w:rsid w:val="00AC130D"/>
    <w:rsid w:val="00BE7772"/>
    <w:rsid w:val="00C36F17"/>
    <w:rsid w:val="00C67942"/>
    <w:rsid w:val="00CC0F70"/>
    <w:rsid w:val="00DD487D"/>
    <w:rsid w:val="00EB206C"/>
    <w:rsid w:val="00EC0DC5"/>
    <w:rsid w:val="00EF0B15"/>
    <w:rsid w:val="00F404D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BE777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2025-09-22T12:27:00Z</dcterms:created>
  <dcterms:modified xsi:type="dcterms:W3CDTF">2025-10-02T12:21:00Z</dcterms:modified>
</cp:coreProperties>
</file>